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47AF" w14:textId="77777777" w:rsidR="00B62C4B" w:rsidRDefault="00B62C4B" w:rsidP="00472655">
      <w:pPr>
        <w:widowControl w:val="0"/>
        <w:autoSpaceDE w:val="0"/>
        <w:autoSpaceDN w:val="0"/>
        <w:spacing w:before="3" w:after="0" w:line="252" w:lineRule="exact"/>
        <w:ind w:right="706"/>
        <w:jc w:val="right"/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</w:pPr>
    </w:p>
    <w:p w14:paraId="4A5B89B2" w14:textId="27B87849" w:rsidR="00B62C4B" w:rsidRPr="00B62C4B" w:rsidRDefault="00B62C4B" w:rsidP="00472655">
      <w:pPr>
        <w:widowControl w:val="0"/>
        <w:autoSpaceDE w:val="0"/>
        <w:autoSpaceDN w:val="0"/>
        <w:spacing w:before="3" w:after="0" w:line="252" w:lineRule="exact"/>
        <w:ind w:right="706"/>
        <w:jc w:val="righ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B62C4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Затверджено</w:t>
      </w:r>
    </w:p>
    <w:p w14:paraId="1D583EF5" w14:textId="77777777" w:rsidR="00B62C4B" w:rsidRDefault="00472655" w:rsidP="00472655">
      <w:pPr>
        <w:widowControl w:val="0"/>
        <w:autoSpaceDE w:val="0"/>
        <w:autoSpaceDN w:val="0"/>
        <w:spacing w:before="3" w:after="0" w:line="252" w:lineRule="exact"/>
        <w:ind w:right="706"/>
        <w:jc w:val="righ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B62C4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Директором фінансовим</w:t>
      </w:r>
    </w:p>
    <w:p w14:paraId="5B6EFA81" w14:textId="64FB722E" w:rsidR="00472655" w:rsidRPr="00B62C4B" w:rsidRDefault="00472655" w:rsidP="00472655">
      <w:pPr>
        <w:widowControl w:val="0"/>
        <w:autoSpaceDE w:val="0"/>
        <w:autoSpaceDN w:val="0"/>
        <w:spacing w:before="3" w:after="0" w:line="252" w:lineRule="exact"/>
        <w:ind w:right="706"/>
        <w:jc w:val="right"/>
        <w:rPr>
          <w:rFonts w:ascii="Times New Roman" w:eastAsia="Times New Roman" w:hAnsi="Times New Roman" w:cs="Times New Roman"/>
          <w:spacing w:val="-5"/>
          <w:kern w:val="0"/>
          <w14:ligatures w14:val="none"/>
        </w:rPr>
      </w:pPr>
      <w:r w:rsidRPr="00B62C4B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Манойленко Анною</w:t>
      </w:r>
    </w:p>
    <w:p w14:paraId="0C7343B5" w14:textId="6C379260" w:rsidR="00472655" w:rsidRPr="00472655" w:rsidRDefault="003B48EE" w:rsidP="00472655">
      <w:pPr>
        <w:widowControl w:val="0"/>
        <w:autoSpaceDE w:val="0"/>
        <w:autoSpaceDN w:val="0"/>
        <w:spacing w:after="0" w:line="251" w:lineRule="exact"/>
        <w:ind w:right="700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3B48E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03</w:t>
      </w:r>
      <w:r w:rsidR="00472655" w:rsidRPr="00B62C4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62C4B">
        <w:rPr>
          <w:rFonts w:ascii="Times New Roman" w:eastAsia="Times New Roman" w:hAnsi="Times New Roman" w:cs="Times New Roman"/>
          <w:kern w:val="0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9</w:t>
      </w:r>
      <w:r w:rsidR="00472655" w:rsidRPr="00B62C4B">
        <w:rPr>
          <w:rFonts w:ascii="Times New Roman" w:eastAsia="Times New Roman" w:hAnsi="Times New Roman" w:cs="Times New Roman"/>
          <w:kern w:val="0"/>
          <w14:ligatures w14:val="none"/>
        </w:rPr>
        <w:t>.2025 р.</w:t>
      </w:r>
    </w:p>
    <w:p w14:paraId="3CF9224A" w14:textId="77777777" w:rsidR="00472655" w:rsidRPr="00472655" w:rsidRDefault="00472655" w:rsidP="0047265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A538D1" w14:textId="77777777" w:rsidR="00472655" w:rsidRPr="00472655" w:rsidRDefault="00472655" w:rsidP="00472655">
      <w:pPr>
        <w:widowControl w:val="0"/>
        <w:autoSpaceDE w:val="0"/>
        <w:autoSpaceDN w:val="0"/>
        <w:spacing w:after="0" w:line="251" w:lineRule="exact"/>
        <w:ind w:left="316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265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Технічне</w:t>
      </w:r>
      <w:r w:rsidRPr="00472655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47265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завдання</w:t>
      </w:r>
    </w:p>
    <w:p w14:paraId="29816BCA" w14:textId="60CA7AAD" w:rsidR="00472655" w:rsidRDefault="00472655" w:rsidP="00472655">
      <w:pPr>
        <w:widowControl w:val="0"/>
        <w:autoSpaceDE w:val="0"/>
        <w:autoSpaceDN w:val="0"/>
        <w:spacing w:after="0" w:line="251" w:lineRule="exact"/>
        <w:ind w:left="312"/>
        <w:jc w:val="center"/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</w:pPr>
      <w:r w:rsidRPr="00472655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для</w:t>
      </w:r>
      <w:r w:rsidRPr="0047265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472655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закупівлі</w:t>
      </w:r>
      <w:r w:rsidRPr="00472655">
        <w:rPr>
          <w:rFonts w:ascii="Times New Roman" w:eastAsia="Times New Roman" w:hAnsi="Times New Roman" w:cs="Times New Roman"/>
          <w:b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послуг:</w:t>
      </w:r>
      <w:r w:rsidRPr="00472655">
        <w:rPr>
          <w:rFonts w:ascii="Times New Roman" w:eastAsia="Times New Roman" w:hAnsi="Times New Roman" w:cs="Times New Roman"/>
          <w:b/>
          <w:spacing w:val="4"/>
          <w:kern w:val="0"/>
          <w14:ligatures w14:val="none"/>
        </w:rPr>
        <w:t xml:space="preserve"> </w:t>
      </w:r>
      <w:r w:rsidRPr="00472655"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>«Організація проживання і харчування</w:t>
      </w:r>
      <w:r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 xml:space="preserve"> в готелі</w:t>
      </w:r>
      <w:r w:rsidRPr="00472655"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 xml:space="preserve"> на час проведення 2 змін табору</w:t>
      </w:r>
      <w:r w:rsidR="00F933C5"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 xml:space="preserve"> </w:t>
      </w:r>
      <w:r w:rsidR="00F933C5" w:rsidRPr="00F933C5"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 xml:space="preserve">психологічного відновлення </w:t>
      </w:r>
      <w:proofErr w:type="spellStart"/>
      <w:r w:rsidR="00F933C5" w:rsidRPr="00F933C5"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>Terra</w:t>
      </w:r>
      <w:proofErr w:type="spellEnd"/>
      <w:r w:rsidR="00F933C5" w:rsidRPr="00F933C5"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 xml:space="preserve"> </w:t>
      </w:r>
      <w:proofErr w:type="spellStart"/>
      <w:r w:rsidR="00F933C5" w:rsidRPr="00F933C5"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>Heroica</w:t>
      </w:r>
      <w:proofErr w:type="spellEnd"/>
      <w:r w:rsidRPr="00472655"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>с</w:t>
      </w:r>
      <w:r w:rsidRPr="00472655"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>.Татарів</w:t>
      </w:r>
      <w:proofErr w:type="spellEnd"/>
      <w:r w:rsidRPr="00472655">
        <w:rPr>
          <w:rFonts w:ascii="Times New Roman" w:eastAsia="Times New Roman" w:hAnsi="Times New Roman" w:cs="Times New Roman"/>
          <w:b/>
          <w:bCs/>
          <w:i/>
          <w:spacing w:val="-2"/>
          <w:kern w:val="0"/>
          <w14:ligatures w14:val="none"/>
        </w:rPr>
        <w:t xml:space="preserve"> (Івано-Франківської області)»</w:t>
      </w:r>
    </w:p>
    <w:p w14:paraId="126DA425" w14:textId="77777777" w:rsidR="00E74774" w:rsidRPr="00472655" w:rsidRDefault="00E74774" w:rsidP="00472655">
      <w:pPr>
        <w:widowControl w:val="0"/>
        <w:autoSpaceDE w:val="0"/>
        <w:autoSpaceDN w:val="0"/>
        <w:spacing w:after="0" w:line="251" w:lineRule="exact"/>
        <w:ind w:left="312"/>
        <w:jc w:val="center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144E431" w14:textId="5EAFACB9" w:rsidR="00E74774" w:rsidRDefault="00E74774" w:rsidP="00E74774">
      <w:pPr>
        <w:widowControl w:val="0"/>
        <w:autoSpaceDE w:val="0"/>
        <w:autoSpaceDN w:val="0"/>
        <w:spacing w:after="0" w:line="240" w:lineRule="auto"/>
        <w:ind w:right="697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Дата складання</w:t>
      </w:r>
    </w:p>
    <w:p w14:paraId="6510F142" w14:textId="5A1F39DF" w:rsidR="00472655" w:rsidRPr="00472655" w:rsidRDefault="003B48EE" w:rsidP="00E74774">
      <w:pPr>
        <w:widowControl w:val="0"/>
        <w:autoSpaceDE w:val="0"/>
        <w:autoSpaceDN w:val="0"/>
        <w:spacing w:after="0" w:line="240" w:lineRule="auto"/>
        <w:ind w:right="697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03</w:t>
      </w:r>
      <w:r w:rsidR="00472655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09</w:t>
      </w:r>
      <w:r w:rsidR="00472655">
        <w:rPr>
          <w:rFonts w:ascii="Times New Roman" w:eastAsia="Times New Roman" w:hAnsi="Times New Roman" w:cs="Times New Roman"/>
          <w:kern w:val="0"/>
          <w14:ligatures w14:val="none"/>
        </w:rPr>
        <w:t>.2025 р.</w:t>
      </w:r>
    </w:p>
    <w:p w14:paraId="560458C0" w14:textId="77777777" w:rsidR="00472655" w:rsidRPr="00472655" w:rsidRDefault="00472655" w:rsidP="00472655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W w:w="0" w:type="auto"/>
        <w:tblInd w:w="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7984"/>
      </w:tblGrid>
      <w:tr w:rsidR="00472655" w:rsidRPr="00472655" w14:paraId="3A6B3F79" w14:textId="77777777" w:rsidTr="00F933C5">
        <w:trPr>
          <w:trHeight w:val="374"/>
        </w:trPr>
        <w:tc>
          <w:tcPr>
            <w:tcW w:w="2086" w:type="dxa"/>
          </w:tcPr>
          <w:p w14:paraId="7FCDAD8A" w14:textId="77777777" w:rsidR="00472655" w:rsidRPr="00472655" w:rsidRDefault="00472655" w:rsidP="00E7477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>Назва</w:t>
            </w:r>
            <w:r w:rsidRPr="00472655">
              <w:rPr>
                <w:rFonts w:ascii="Times New Roman" w:eastAsia="Times New Roman" w:hAnsi="Times New Roman" w:cs="Times New Roman"/>
                <w:b/>
                <w:spacing w:val="-1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>предмета закупівлі:</w:t>
            </w:r>
          </w:p>
        </w:tc>
        <w:tc>
          <w:tcPr>
            <w:tcW w:w="7984" w:type="dxa"/>
            <w:vAlign w:val="center"/>
          </w:tcPr>
          <w:p w14:paraId="108787A3" w14:textId="6F86EDF8" w:rsidR="00472655" w:rsidRPr="00472655" w:rsidRDefault="00472655" w:rsidP="00F933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Організація проживання і харчування в готелі на час проведення 2 змін 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по </w:t>
            </w:r>
            <w:r w:rsidRPr="0047265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табору</w:t>
            </w:r>
            <w:r w:rsidR="00F933C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="00F933C5" w:rsidRPr="00F933C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психологічного відновлення </w:t>
            </w:r>
            <w:proofErr w:type="spellStart"/>
            <w:r w:rsidR="00F933C5" w:rsidRPr="00F933C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Terra</w:t>
            </w:r>
            <w:proofErr w:type="spellEnd"/>
            <w:r w:rsidR="00F933C5" w:rsidRPr="00F933C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="00F933C5" w:rsidRPr="00F933C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Heroica</w:t>
            </w:r>
            <w:proofErr w:type="spellEnd"/>
            <w:r w:rsidRPr="0047265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с</w:t>
            </w:r>
            <w:r w:rsidRPr="0047265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.Татарів</w:t>
            </w:r>
            <w:proofErr w:type="spellEnd"/>
            <w:r w:rsidRPr="0047265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(Івано-Франківської області)</w:t>
            </w:r>
          </w:p>
        </w:tc>
      </w:tr>
      <w:tr w:rsidR="00472655" w:rsidRPr="00472655" w14:paraId="2CE54A9E" w14:textId="77777777" w:rsidTr="00E74774">
        <w:trPr>
          <w:trHeight w:val="867"/>
        </w:trPr>
        <w:tc>
          <w:tcPr>
            <w:tcW w:w="2086" w:type="dxa"/>
          </w:tcPr>
          <w:p w14:paraId="3F6ED4D5" w14:textId="07DEC5C5" w:rsidR="00472655" w:rsidRPr="00472655" w:rsidRDefault="00472655" w:rsidP="00E74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Термін </w:t>
            </w: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>надання</w:t>
            </w:r>
          </w:p>
          <w:p w14:paraId="19E7BAFC" w14:textId="02F18DEF" w:rsidR="00472655" w:rsidRPr="00472655" w:rsidRDefault="00472655" w:rsidP="00E7477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b/>
                <w:spacing w:val="-4"/>
                <w:kern w:val="0"/>
                <w14:ligatures w14:val="none"/>
              </w:rPr>
              <w:t>послуг</w:t>
            </w: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>:</w:t>
            </w:r>
          </w:p>
        </w:tc>
        <w:tc>
          <w:tcPr>
            <w:tcW w:w="7984" w:type="dxa"/>
            <w:vAlign w:val="center"/>
          </w:tcPr>
          <w:p w14:paraId="2C0F6436" w14:textId="511E1577" w:rsidR="00472655" w:rsidRDefault="00F933C5" w:rsidP="00F933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74774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Планові дати заїзду у табір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23FA401E" w14:textId="18EE2441" w:rsidR="00F933C5" w:rsidRDefault="00F933C5" w:rsidP="00F933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зміна (10 діб) – заселення 14.10.2025, виселення 24.10.2025</w:t>
            </w:r>
          </w:p>
          <w:p w14:paraId="69FD1396" w14:textId="697492A9" w:rsidR="00F933C5" w:rsidRPr="00472655" w:rsidRDefault="00F933C5" w:rsidP="00F933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зміна (10 діб) – заселення 14.11.2025, виселення 24.11.2025</w:t>
            </w:r>
          </w:p>
        </w:tc>
      </w:tr>
      <w:tr w:rsidR="00472655" w:rsidRPr="00472655" w14:paraId="4DB00980" w14:textId="77777777" w:rsidTr="0073563E">
        <w:trPr>
          <w:trHeight w:val="1264"/>
        </w:trPr>
        <w:tc>
          <w:tcPr>
            <w:tcW w:w="2086" w:type="dxa"/>
          </w:tcPr>
          <w:p w14:paraId="736C632A" w14:textId="77777777" w:rsidR="00472655" w:rsidRPr="00472655" w:rsidRDefault="00472655" w:rsidP="00E74774">
            <w:pPr>
              <w:widowControl w:val="0"/>
              <w:autoSpaceDE w:val="0"/>
              <w:autoSpaceDN w:val="0"/>
              <w:spacing w:after="0" w:line="246" w:lineRule="exac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Вимоги</w:t>
            </w:r>
            <w:r w:rsidRPr="00472655">
              <w:rPr>
                <w:rFonts w:ascii="Times New Roman" w:eastAsia="Times New Roman" w:hAnsi="Times New Roman" w:cs="Times New Roman"/>
                <w:b/>
                <w:spacing w:val="-15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b/>
                <w:spacing w:val="-5"/>
                <w:kern w:val="0"/>
                <w14:ligatures w14:val="none"/>
              </w:rPr>
              <w:t>до</w:t>
            </w:r>
          </w:p>
          <w:p w14:paraId="2025454F" w14:textId="77777777" w:rsidR="00472655" w:rsidRPr="00472655" w:rsidRDefault="00472655" w:rsidP="00E74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надавача</w:t>
            </w:r>
            <w:r w:rsidRPr="00472655">
              <w:rPr>
                <w:rFonts w:ascii="Times New Roman" w:eastAsia="Times New Roman" w:hAnsi="Times New Roman" w:cs="Times New Roman"/>
                <w:b/>
                <w:spacing w:val="-7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>послуги:</w:t>
            </w:r>
          </w:p>
        </w:tc>
        <w:tc>
          <w:tcPr>
            <w:tcW w:w="7984" w:type="dxa"/>
          </w:tcPr>
          <w:p w14:paraId="50E0B5B3" w14:textId="77777777" w:rsidR="00472655" w:rsidRPr="00472655" w:rsidRDefault="00472655" w:rsidP="00E747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До участі у тендері запрошуються суб’єкти підприємницької діяльності або інші установи, чи організації, які належним чином зареєстровані за законодавством України: постачальники, що мають досвід роботи у відповідній сфері, відповідні </w:t>
            </w:r>
            <w:r w:rsidRPr="0047265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КВЕД.</w:t>
            </w:r>
          </w:p>
          <w:p w14:paraId="397CCAFF" w14:textId="3A06380F" w:rsidR="001B45A7" w:rsidRPr="00EF7CD2" w:rsidRDefault="001B45A7" w:rsidP="001B45A7">
            <w:pPr>
              <w:widowControl w:val="0"/>
              <w:autoSpaceDE w:val="0"/>
              <w:autoSpaceDN w:val="0"/>
              <w:spacing w:after="0" w:line="239" w:lineRule="exact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Надавач послуг не повинен:</w:t>
            </w:r>
          </w:p>
          <w:p w14:paraId="0C987371" w14:textId="69282898" w:rsidR="001B45A7" w:rsidRPr="00EF7CD2" w:rsidRDefault="001B45A7" w:rsidP="001B45A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39" w:lineRule="exact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мати кінцевих </w:t>
            </w:r>
            <w:proofErr w:type="spellStart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бенефіціарів</w:t>
            </w:r>
            <w:proofErr w:type="spellEnd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 російській федерації чи Республіки Білорусь;</w:t>
            </w:r>
          </w:p>
          <w:p w14:paraId="19E8E1F1" w14:textId="270BA406" w:rsidR="001B45A7" w:rsidRPr="00EF7CD2" w:rsidRDefault="001B45A7" w:rsidP="001B45A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39" w:lineRule="exact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мати будь-яких ділових, корпоративних чи фінансових </w:t>
            </w:r>
            <w:proofErr w:type="spellStart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зв’язків</w:t>
            </w:r>
            <w:proofErr w:type="spellEnd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із юридичними або фізичними особами, що зареєстровані в російській федерації, Республіці Білорусь, на тимчасово окупованих територіях України</w:t>
            </w:r>
            <w:r w:rsidR="00283A93"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та/або перебувати / мати філії чи представництва на </w:t>
            </w:r>
            <w:proofErr w:type="spellStart"/>
            <w:r w:rsidR="00283A93"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підсанкційних</w:t>
            </w:r>
            <w:proofErr w:type="spellEnd"/>
            <w:r w:rsidR="00283A93"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територіях</w:t>
            </w: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5F18FBF9" w14:textId="4D3E5256" w:rsidR="001B45A7" w:rsidRPr="00EF7CD2" w:rsidRDefault="001B45A7" w:rsidP="001B45A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39" w:lineRule="exact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бути включеним до </w:t>
            </w:r>
            <w:proofErr w:type="spellStart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санкційних</w:t>
            </w:r>
            <w:proofErr w:type="spellEnd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списків РНБО, ЄС, США, Великої Британії чи інших міжнародних </w:t>
            </w:r>
            <w:proofErr w:type="spellStart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санкційних</w:t>
            </w:r>
            <w:proofErr w:type="spellEnd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реєстрів.</w:t>
            </w:r>
          </w:p>
          <w:p w14:paraId="57A7713D" w14:textId="324D1222" w:rsidR="00472655" w:rsidRPr="001B45A7" w:rsidRDefault="001B45A7" w:rsidP="001B45A7">
            <w:pPr>
              <w:widowControl w:val="0"/>
              <w:autoSpaceDE w:val="0"/>
              <w:autoSpaceDN w:val="0"/>
              <w:spacing w:after="0" w:line="239" w:lineRule="exact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 разі виявлення таких </w:t>
            </w:r>
            <w:proofErr w:type="spellStart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зв’язків</w:t>
            </w:r>
            <w:proofErr w:type="spellEnd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0E1755"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Замовник</w:t>
            </w: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залишає за собою право відмовити у співпраці або розірвати договір.</w:t>
            </w:r>
          </w:p>
        </w:tc>
      </w:tr>
      <w:tr w:rsidR="00472655" w:rsidRPr="00472655" w14:paraId="51B353C4" w14:textId="77777777" w:rsidTr="00B62C4B">
        <w:trPr>
          <w:trHeight w:val="80"/>
        </w:trPr>
        <w:tc>
          <w:tcPr>
            <w:tcW w:w="2086" w:type="dxa"/>
          </w:tcPr>
          <w:p w14:paraId="323F2E9F" w14:textId="0C4E6FE5" w:rsidR="00472655" w:rsidRPr="00472655" w:rsidRDefault="00472655" w:rsidP="00E74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>Перелік</w:t>
            </w:r>
            <w:r w:rsidRPr="00472655">
              <w:rPr>
                <w:rFonts w:ascii="Times New Roman" w:eastAsia="Times New Roman" w:hAnsi="Times New Roman" w:cs="Times New Roman"/>
                <w:b/>
                <w:spacing w:val="-15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 xml:space="preserve">та об’єм </w:t>
            </w:r>
            <w:r w:rsidRPr="00472655">
              <w:rPr>
                <w:rFonts w:ascii="Times New Roman" w:eastAsia="Times New Roman" w:hAnsi="Times New Roman" w:cs="Times New Roman"/>
                <w:b/>
                <w:spacing w:val="-4"/>
                <w:kern w:val="0"/>
                <w14:ligatures w14:val="none"/>
              </w:rPr>
              <w:t>послуг/робіт:</w:t>
            </w:r>
          </w:p>
        </w:tc>
        <w:tc>
          <w:tcPr>
            <w:tcW w:w="7984" w:type="dxa"/>
          </w:tcPr>
          <w:p w14:paraId="28454DD7" w14:textId="3C98B945" w:rsidR="00632BE2" w:rsidRDefault="00E74774" w:rsidP="00E74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Забезпечити проживанням у готелі/апартаментах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одночасно 80 дітей віком від 8 до 15 років, і 25 осіб персоналу, загалом – 105 людей на першу зміну (жовтень), так само 105 людей на другу зміну (листопад).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="00632BE2" w:rsidRPr="00632BE2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 xml:space="preserve">Умови до </w:t>
            </w:r>
            <w:r w:rsidR="00632BE2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 xml:space="preserve">проживання в </w:t>
            </w:r>
            <w:r w:rsidR="00632BE2" w:rsidRPr="00632BE2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готел</w:t>
            </w:r>
            <w:r w:rsidR="00632BE2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і</w:t>
            </w:r>
            <w:r w:rsidR="00632BE2" w:rsidRPr="00632BE2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/</w:t>
            </w:r>
            <w:proofErr w:type="spellStart"/>
            <w:r w:rsidR="00632BE2" w:rsidRPr="00632BE2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апартементів</w:t>
            </w:r>
            <w:proofErr w:type="spellEnd"/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- розміщення людей у 2-4 </w:t>
            </w:r>
            <w:proofErr w:type="spellStart"/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місних</w:t>
            </w:r>
            <w:proofErr w:type="spellEnd"/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номерах;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- зручний </w:t>
            </w:r>
            <w:proofErr w:type="spellStart"/>
            <w:r w:rsidR="00632BE2" w:rsidRP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підʼїзд</w:t>
            </w:r>
            <w:proofErr w:type="spellEnd"/>
            <w:r w:rsidR="00632BE2" w:rsidRP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автобусом до території готелю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- н</w:t>
            </w:r>
            <w:r w:rsidR="00632BE2" w:rsidRP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аявність </w:t>
            </w:r>
            <w:proofErr w:type="spellStart"/>
            <w:r w:rsidR="00632BE2" w:rsidRP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відеонагляду</w:t>
            </w:r>
            <w:proofErr w:type="spellEnd"/>
            <w:r w:rsidR="00632BE2" w:rsidRP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та охорони на території готелю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/апартаментів;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="00632BE2" w:rsidRPr="00632BE2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Умови доступу до приміщень і локації готелю</w:t>
            </w:r>
            <w:r w:rsidR="00632BE2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/апартаментів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- наявність конференц залу, який може одночасно вмістити 100 людей</w:t>
            </w:r>
            <w:r w:rsidR="00845E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має бути доступ на повний день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- наявність </w:t>
            </w:r>
            <w:r w:rsidR="00632BE2" w:rsidRP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 окремих залів для проведення психологічних груп по 11 осіб</w:t>
            </w:r>
            <w:r w:rsidR="00845E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має бути доступ на повний день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 w:rsid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- локація на території для розташування сцени і проведення активностей табору;</w:t>
            </w:r>
          </w:p>
          <w:p w14:paraId="4D708283" w14:textId="4A08733E" w:rsidR="00632BE2" w:rsidRDefault="00632BE2" w:rsidP="00632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н</w:t>
            </w:r>
            <w:r w:rsidRP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аявність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просторого </w:t>
            </w:r>
            <w:r w:rsidRP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майданчику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та галявин</w:t>
            </w:r>
            <w:r w:rsidRP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для проведення спортивних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і творчих </w:t>
            </w:r>
            <w:r w:rsidRPr="00632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активностей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- місце для організації і проведення ватри, яке може одночасно вмістити 100 людей;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845EC0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Умови до харчування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- забезпечення 4-разовим харчуванням</w:t>
            </w:r>
            <w:r w:rsidR="00845E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всіх 105 учасників табору на території готелю/апартаментів;</w:t>
            </w:r>
          </w:p>
          <w:p w14:paraId="26396F14" w14:textId="77777777" w:rsidR="00632BE2" w:rsidRDefault="00632BE2" w:rsidP="00632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CEC5630" w14:textId="7C464CD7" w:rsidR="00472655" w:rsidRPr="00632BE2" w:rsidRDefault="00845EC0" w:rsidP="00632B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При формуванні пропозиції просимо врахувати всі витрати пов’язанні з проживанням, харчуванням і користуванням переліченими локаціями і конференцами. В пропозиції надати детальний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конторис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 кожній статті витрат: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- харчування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- проживання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- користування локаціями</w:t>
            </w:r>
          </w:p>
        </w:tc>
      </w:tr>
      <w:tr w:rsidR="00472655" w:rsidRPr="00472655" w14:paraId="5D1301CA" w14:textId="77777777" w:rsidTr="00E74774">
        <w:trPr>
          <w:trHeight w:val="3428"/>
        </w:trPr>
        <w:tc>
          <w:tcPr>
            <w:tcW w:w="2086" w:type="dxa"/>
          </w:tcPr>
          <w:p w14:paraId="67A1685B" w14:textId="77777777" w:rsidR="00472655" w:rsidRPr="00472655" w:rsidRDefault="00472655" w:rsidP="00E74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lastRenderedPageBreak/>
              <w:t>Порядок</w:t>
            </w:r>
            <w:r w:rsidRPr="00472655">
              <w:rPr>
                <w:rFonts w:ascii="Times New Roman" w:eastAsia="Times New Roman" w:hAnsi="Times New Roman" w:cs="Times New Roman"/>
                <w:b/>
                <w:spacing w:val="-1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>подання пропозиції</w:t>
            </w:r>
          </w:p>
        </w:tc>
        <w:tc>
          <w:tcPr>
            <w:tcW w:w="7984" w:type="dxa"/>
          </w:tcPr>
          <w:p w14:paraId="362D6950" w14:textId="5AEA906D" w:rsidR="00472655" w:rsidRPr="00472655" w:rsidRDefault="00472655" w:rsidP="00E74774">
            <w:pPr>
              <w:widowControl w:val="0"/>
              <w:autoSpaceDE w:val="0"/>
              <w:autoSpaceDN w:val="0"/>
              <w:spacing w:after="0" w:line="246" w:lineRule="exact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Для</w:t>
            </w:r>
            <w:r w:rsidRPr="00472655">
              <w:rPr>
                <w:rFonts w:ascii="Times New Roman" w:eastAsia="Times New Roman" w:hAnsi="Times New Roman" w:cs="Times New Roman"/>
                <w:spacing w:val="-15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участі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472655">
              <w:rPr>
                <w:rFonts w:ascii="Times New Roman" w:eastAsia="Times New Roman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закупівлі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Учасник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повинен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надіслати</w:t>
            </w:r>
            <w:r w:rsidRPr="00472655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r w:rsidRPr="00472655">
              <w:rPr>
                <w:rFonts w:ascii="Times New Roman" w:eastAsia="Times New Roman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електронн</w:t>
            </w:r>
            <w:r w:rsidR="00F933C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472655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пошт</w:t>
            </w:r>
            <w:r w:rsidR="00F933C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у</w:t>
            </w:r>
          </w:p>
          <w:p w14:paraId="072DFE61" w14:textId="105A32C1" w:rsidR="00472655" w:rsidRDefault="003B48EE" w:rsidP="00E747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hyperlink r:id="rId8" w:history="1">
              <w:r w:rsidR="00F933C5" w:rsidRPr="00125AC4">
                <w:rPr>
                  <w:rStyle w:val="Hyperlink"/>
                  <w:rFonts w:ascii="Times New Roman" w:eastAsia="Times New Roman" w:hAnsi="Times New Roman" w:cs="Times New Roman"/>
                  <w:b/>
                  <w:kern w:val="0"/>
                  <w14:ligatures w14:val="none"/>
                </w:rPr>
                <w:t>mariia.petrenko@childrenheroes.org</w:t>
              </w:r>
            </w:hyperlink>
            <w:r w:rsidR="00F933C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="00472655"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наступний</w:t>
            </w:r>
            <w:r w:rsidR="00472655" w:rsidRPr="00472655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="00472655"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пакет</w:t>
            </w:r>
            <w:r w:rsidR="00472655" w:rsidRPr="00472655">
              <w:rPr>
                <w:rFonts w:ascii="Times New Roman" w:eastAsia="Times New Roman" w:hAnsi="Times New Roman" w:cs="Times New Roman"/>
                <w:spacing w:val="-12"/>
                <w:kern w:val="0"/>
                <w14:ligatures w14:val="none"/>
              </w:rPr>
              <w:t xml:space="preserve"> </w:t>
            </w:r>
            <w:r w:rsidR="00472655" w:rsidRPr="0047265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документів:</w:t>
            </w:r>
          </w:p>
          <w:p w14:paraId="725413A7" w14:textId="4988B80E" w:rsidR="00E717A5" w:rsidRPr="00E717A5" w:rsidRDefault="00E717A5" w:rsidP="00E717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71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Реєстраційні документи:</w:t>
            </w:r>
          </w:p>
          <w:p w14:paraId="1D4E93F8" w14:textId="325F6B90" w:rsidR="00E717A5" w:rsidRPr="00E717A5" w:rsidRDefault="00E717A5" w:rsidP="00E717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71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Для фізичних осіб-підприємців (ФОП):</w:t>
            </w:r>
          </w:p>
          <w:p w14:paraId="1776ED7F" w14:textId="47EC0A9F" w:rsidR="00E717A5" w:rsidRPr="00EF7CD2" w:rsidRDefault="00E717A5" w:rsidP="00EF7CD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скан-копія свідоцтва про державну реєстрацію ФОП та/або витягу (виписки) з ЄДР;</w:t>
            </w:r>
          </w:p>
          <w:p w14:paraId="3802B9FE" w14:textId="199806EC" w:rsidR="00E717A5" w:rsidRPr="00EF7CD2" w:rsidRDefault="00E717A5" w:rsidP="00EF7CD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свідоцтво платника єдиного податку (за наявності);</w:t>
            </w:r>
          </w:p>
          <w:p w14:paraId="0D7A9EEE" w14:textId="34670A4E" w:rsidR="00E717A5" w:rsidRPr="00EF7CD2" w:rsidRDefault="00E717A5" w:rsidP="00EF7CD2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перелік видів діяльності (</w:t>
            </w:r>
            <w:proofErr w:type="spellStart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КВЕДи</w:t>
            </w:r>
            <w:proofErr w:type="spellEnd"/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), що відповідають предмету закупівлі.</w:t>
            </w:r>
          </w:p>
          <w:p w14:paraId="25CA9364" w14:textId="2C797BE5" w:rsidR="00E717A5" w:rsidRPr="00E717A5" w:rsidRDefault="00E717A5" w:rsidP="00E717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71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Для юридичних осіб:</w:t>
            </w:r>
          </w:p>
          <w:p w14:paraId="78FC40AB" w14:textId="7A722D36" w:rsidR="00E717A5" w:rsidRPr="00EF7CD2" w:rsidRDefault="00E717A5" w:rsidP="00EF7CD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скан-копія Статуту;</w:t>
            </w:r>
          </w:p>
          <w:p w14:paraId="2A472352" w14:textId="2E6DBE05" w:rsidR="00E717A5" w:rsidRPr="00EF7CD2" w:rsidRDefault="00E717A5" w:rsidP="00EF7CD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свідоцтво про державну реєстрацію та/або витяг (виписка) з ЄДР;</w:t>
            </w:r>
          </w:p>
          <w:p w14:paraId="01135F18" w14:textId="2D0A8EDF" w:rsidR="00E717A5" w:rsidRPr="00EF7CD2" w:rsidRDefault="00E717A5" w:rsidP="00EF7CD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свідоцтво платника ПДВ (витяг з реєстру платників ПДВ) та/або свідоцтво платника єдиного податку;</w:t>
            </w:r>
          </w:p>
          <w:p w14:paraId="1C3E26CB" w14:textId="5F33DA0F" w:rsidR="00E717A5" w:rsidRPr="00EF7CD2" w:rsidRDefault="00E717A5" w:rsidP="00EF7CD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CD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копія документа, що підтверджує повноваження особи-підписанта на укладення правочинів (наказ, довіреність тощо).</w:t>
            </w:r>
          </w:p>
          <w:p w14:paraId="471AF5CE" w14:textId="508166E6" w:rsidR="00472655" w:rsidRPr="00F933C5" w:rsidRDefault="00F933C5" w:rsidP="00E74774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3)</w:t>
            </w:r>
            <w:r w:rsidR="00472655" w:rsidRPr="00F933C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заповнений Додаток №1 (Цінова пропозиція), відсканований, з підписом/печаткою керівника (уповноваженої особи);</w:t>
            </w:r>
          </w:p>
          <w:p w14:paraId="1072CC4E" w14:textId="77777777" w:rsidR="00F933C5" w:rsidRDefault="00F933C5" w:rsidP="00E74774">
            <w:pPr>
              <w:widowControl w:val="0"/>
              <w:tabs>
                <w:tab w:val="left" w:pos="46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7B1C6DC5" w14:textId="4DE338F0" w:rsidR="00472655" w:rsidRPr="00472655" w:rsidRDefault="00472655" w:rsidP="00E74774">
            <w:pPr>
              <w:widowControl w:val="0"/>
              <w:tabs>
                <w:tab w:val="left" w:pos="46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Цінові пропозиції приймаються </w:t>
            </w:r>
            <w:r w:rsidRPr="00472655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до</w:t>
            </w:r>
            <w:r w:rsidR="00E7477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 18:00 </w:t>
            </w:r>
            <w:r w:rsidR="003B48EE" w:rsidRPr="003B48EE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ru-RU"/>
                <w14:ligatures w14:val="none"/>
                <w:rPrChange w:id="0" w:author="Mariia Petrenko" w:date="2025-09-03T11:53:00Z">
                  <w:rPr>
                    <w:rFonts w:ascii="Times New Roman" w:eastAsia="Times New Roman" w:hAnsi="Times New Roman" w:cs="Times New Roman"/>
                    <w:b/>
                    <w:kern w:val="0"/>
                    <w:u w:val="single"/>
                    <w:lang w:val="en-US"/>
                    <w14:ligatures w14:val="none"/>
                  </w:rPr>
                </w:rPrChange>
              </w:rPr>
              <w:t>10</w:t>
            </w:r>
            <w:r w:rsidR="00E7477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.09.2025 року</w:t>
            </w:r>
          </w:p>
          <w:p w14:paraId="0CAC16FB" w14:textId="77777777" w:rsidR="00472655" w:rsidRPr="00472655" w:rsidRDefault="00472655" w:rsidP="00E7477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Неповні</w:t>
            </w:r>
            <w:r w:rsidRPr="00472655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пропозиції</w:t>
            </w:r>
            <w:r w:rsidRPr="0047265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(у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тому</w:t>
            </w:r>
            <w:r w:rsidRPr="00472655">
              <w:rPr>
                <w:rFonts w:ascii="Times New Roman" w:eastAsia="Times New Roman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числі</w:t>
            </w:r>
            <w:r w:rsidRPr="0047265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без</w:t>
            </w:r>
            <w:r w:rsidRPr="00472655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відповідей</w:t>
            </w:r>
            <w:r w:rsidRPr="00472655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</w:t>
            </w:r>
            <w:r w:rsidRPr="00472655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кожному</w:t>
            </w:r>
            <w:r w:rsidRPr="00472655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</w:t>
            </w:r>
            <w:r w:rsidRPr="00472655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пунктів</w:t>
            </w:r>
            <w:r w:rsidRPr="00472655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</w:t>
            </w:r>
            <w:r w:rsidRPr="00472655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Додатку</w:t>
            </w:r>
          </w:p>
          <w:p w14:paraId="40FA4AC3" w14:textId="77777777" w:rsidR="00472655" w:rsidRPr="00472655" w:rsidRDefault="00472655" w:rsidP="00E74774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№1)</w:t>
            </w:r>
            <w:r w:rsidRPr="00472655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та</w:t>
            </w:r>
            <w:r w:rsidRPr="00472655">
              <w:rPr>
                <w:rFonts w:ascii="Times New Roman" w:eastAsia="Times New Roman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пропозиції,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надіслані</w:t>
            </w:r>
            <w:r w:rsidRPr="00472655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після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вказаного</w:t>
            </w:r>
            <w:r w:rsidRPr="00472655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терміну,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вважатимуться</w:t>
            </w:r>
            <w:r w:rsidRPr="00472655">
              <w:rPr>
                <w:rFonts w:ascii="Times New Roman" w:eastAsia="Times New Roman" w:hAnsi="Times New Roman" w:cs="Times New Roman"/>
                <w:spacing w:val="-10"/>
                <w:kern w:val="0"/>
                <w:u w:val="single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недійсними і розглядатися не будуть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472655" w:rsidRPr="00472655" w14:paraId="01F34C55" w14:textId="77777777" w:rsidTr="0073563E">
        <w:trPr>
          <w:trHeight w:val="1266"/>
        </w:trPr>
        <w:tc>
          <w:tcPr>
            <w:tcW w:w="2086" w:type="dxa"/>
          </w:tcPr>
          <w:p w14:paraId="3D389240" w14:textId="68D98F6A" w:rsidR="00472655" w:rsidRPr="00472655" w:rsidRDefault="00472655" w:rsidP="00E74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Критерії </w:t>
            </w:r>
            <w:r w:rsidR="00E7477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і параметри оцінки пр</w:t>
            </w:r>
            <w:r w:rsidR="00845EC0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о</w:t>
            </w:r>
            <w:r w:rsidR="00E7477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позицій:</w:t>
            </w:r>
          </w:p>
        </w:tc>
        <w:tc>
          <w:tcPr>
            <w:tcW w:w="7984" w:type="dxa"/>
          </w:tcPr>
          <w:p w14:paraId="0B48C67C" w14:textId="09492F0D" w:rsidR="00472655" w:rsidRPr="00472655" w:rsidRDefault="00845EC0" w:rsidP="00845EC0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 оцінці комерційної пропозиції буде у комплексі оцінено ряд параметрів: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1) </w:t>
            </w:r>
            <w:r w:rsidR="00472655"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Ціна</w:t>
            </w:r>
            <w:r w:rsidR="00472655" w:rsidRPr="00472655">
              <w:rPr>
                <w:rFonts w:ascii="Times New Roman" w:eastAsia="Times New Roman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="00472655"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послуг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вагомий критерій, бо ми маємо обмежений бюджет.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2) Можливість готелю/апартаментів забезпечити нашу потребу з проживання і харчування в необхідні дати, на одній території.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3) Можливість готелю/апартаментів забезпечити нашу потребу в доступі до локацій, перелічених в об’ємі послуг, бажано щоб всі локації були на території готелю.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4) Забезпечення 4-разовим харчуванням, бажано на території готелю.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5) Додаткові привілеї, які можуть вплинути на прийняття рішення, наприклад, безкоштовне користування локаціями і конференцами; безкоштовний трансфер тощо.</w:t>
            </w:r>
          </w:p>
        </w:tc>
      </w:tr>
      <w:tr w:rsidR="00845EC0" w:rsidRPr="00472655" w14:paraId="07DD7C07" w14:textId="77777777" w:rsidTr="0073563E">
        <w:trPr>
          <w:trHeight w:val="1266"/>
        </w:trPr>
        <w:tc>
          <w:tcPr>
            <w:tcW w:w="2086" w:type="dxa"/>
          </w:tcPr>
          <w:p w14:paraId="66D35BC9" w14:textId="4400AC2A" w:rsidR="00845EC0" w:rsidRPr="00472655" w:rsidRDefault="00845EC0" w:rsidP="00E74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 xml:space="preserve">Додаткова </w:t>
            </w:r>
            <w:r w:rsidRPr="00472655">
              <w:rPr>
                <w:rFonts w:ascii="Times New Roman" w:eastAsia="Times New Roman" w:hAnsi="Times New Roman" w:cs="Times New Roman"/>
                <w:b/>
                <w:spacing w:val="-4"/>
                <w:kern w:val="0"/>
                <w14:ligatures w14:val="none"/>
              </w:rPr>
              <w:t>інформація:</w:t>
            </w:r>
          </w:p>
        </w:tc>
        <w:tc>
          <w:tcPr>
            <w:tcW w:w="7984" w:type="dxa"/>
          </w:tcPr>
          <w:p w14:paraId="376E87C6" w14:textId="77777777" w:rsidR="00845EC0" w:rsidRPr="00472655" w:rsidRDefault="00845EC0" w:rsidP="00B62C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Замовник залишає за собою право вести переговори щодо умов замовлення (термін, ціна, умови оплати) з Виконавцем. Замовник не несе відповідальності за неможливість контакту з учасником, якщо будь-яка інформація про учасника</w:t>
            </w:r>
            <w:r w:rsidRPr="00472655">
              <w:rPr>
                <w:rFonts w:ascii="Times New Roman" w:eastAsia="Times New Roman" w:hAnsi="Times New Roman" w:cs="Times New Roman"/>
                <w:spacing w:val="40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повідомлена неправильно. Учасник несе особисту відповідальність за достовірність наданої ним інформації.</w:t>
            </w:r>
          </w:p>
          <w:p w14:paraId="265B7532" w14:textId="77777777" w:rsidR="00845EC0" w:rsidRPr="00472655" w:rsidRDefault="00845EC0" w:rsidP="00B62C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 випадку виникнення ситуації, що припускає неоднозначне тлумачення умов запиту, та/або питань, не врегульованих умовами запиту, остаточне рішення приймається Замовник. Рішення Замовника є остаточним та оскарженню не </w:t>
            </w:r>
            <w:r w:rsidRPr="0047265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підлягає.</w:t>
            </w:r>
          </w:p>
          <w:p w14:paraId="1DABD6D5" w14:textId="77777777" w:rsidR="00845EC0" w:rsidRPr="00472655" w:rsidRDefault="00845EC0" w:rsidP="00B62C4B">
            <w:pPr>
              <w:widowControl w:val="0"/>
              <w:tabs>
                <w:tab w:val="left" w:pos="2292"/>
                <w:tab w:val="left" w:pos="5089"/>
                <w:tab w:val="left" w:pos="7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Факт подання тендерної пропозиції учасником - фізичною особою чи фізичною особою-підприємцем, яка є суб’єктом персональних даних, вважається безумовною згодою та дозволом суб’єкта персональних даних щодо збору, обробки, поширення/передачі персональних даних, у тому числі реєстрації у базі персональних даних у випадку виникнення необхідності роботи з такими базами під час обробки персональних даних у зв’язку з участю в процедурі закупівлі, відповідно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</w:t>
            </w:r>
            <w:r w:rsidRPr="00472655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абзацу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Pr="00472655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статті</w:t>
            </w:r>
            <w:r w:rsidRPr="00472655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Pr="00472655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Закону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України</w:t>
            </w:r>
            <w:r w:rsidRPr="00472655">
              <w:rPr>
                <w:rFonts w:ascii="Times New Roman" w:eastAsia="Times New Roman" w:hAnsi="Times New Roman" w:cs="Times New Roman"/>
                <w:spacing w:val="-6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«Про</w:t>
            </w:r>
            <w:r w:rsidRPr="00472655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захист</w:t>
            </w:r>
            <w:r w:rsidRPr="00472655">
              <w:rPr>
                <w:rFonts w:ascii="Times New Roman" w:eastAsia="Times New Roman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персональних</w:t>
            </w:r>
            <w:r w:rsidRPr="00472655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даних» </w:t>
            </w:r>
            <w:r w:rsidRPr="00472655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від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01.06.2010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spacing w:val="-10"/>
                <w:kern w:val="0"/>
                <w14:ligatures w14:val="none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2297-VI.</w:t>
            </w:r>
          </w:p>
          <w:p w14:paraId="645D70C9" w14:textId="77777777" w:rsidR="00845EC0" w:rsidRPr="00472655" w:rsidRDefault="00845EC0" w:rsidP="00B62C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В усіх інших випадках, факт подання тендерної пропозиції учасником – юридичною особою, що є розпорядником персональних даних, вважається підтвердженням наявності у неї права та належного дозволу на збір, обробку, поширення/передачу персональних даних, у тому числі реєстрації у базі персональних даних, а також передачі таких документів замовнику, як одержувачу зазначених персональних даних від імені суб’єкта (володільця). Таким чином,</w:t>
            </w:r>
            <w:r w:rsidRPr="0047265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учасник процедури закупівлі</w:t>
            </w:r>
            <w:r w:rsidRPr="0047265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бере</w:t>
            </w:r>
            <w:r w:rsidRPr="0047265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r w:rsidRPr="00472655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себе зобов’язання</w:t>
            </w:r>
            <w:r w:rsidRPr="00472655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самостійно нести</w:t>
            </w:r>
            <w:r w:rsidRPr="00472655">
              <w:rPr>
                <w:rFonts w:ascii="Times New Roman" w:eastAsia="Times New Roman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відповідальність</w:t>
            </w:r>
            <w:r w:rsidRPr="00472655">
              <w:rPr>
                <w:rFonts w:ascii="Times New Roman" w:eastAsia="Times New Roman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</w:t>
            </w:r>
            <w:r w:rsidRPr="00472655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ухилення</w:t>
            </w:r>
            <w:r w:rsidRPr="00472655">
              <w:rPr>
                <w:rFonts w:ascii="Times New Roman" w:eastAsia="Times New Roman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</w:t>
            </w:r>
            <w:r w:rsidRPr="00472655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реєстрації</w:t>
            </w:r>
            <w:r w:rsidRPr="00472655">
              <w:rPr>
                <w:rFonts w:ascii="Times New Roman" w:eastAsia="Times New Roman" w:hAnsi="Times New Roman" w:cs="Times New Roman"/>
                <w:spacing w:val="-7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баз</w:t>
            </w:r>
            <w:r w:rsidRPr="00472655">
              <w:rPr>
                <w:rFonts w:ascii="Times New Roman" w:eastAsia="Times New Roman" w:hAnsi="Times New Roman" w:cs="Times New Roman"/>
                <w:spacing w:val="-9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персональних</w:t>
            </w:r>
            <w:r w:rsidRPr="00472655">
              <w:rPr>
                <w:rFonts w:ascii="Times New Roman" w:eastAsia="Times New Roman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даних,</w:t>
            </w:r>
            <w:r w:rsidRPr="00472655">
              <w:rPr>
                <w:rFonts w:ascii="Times New Roman" w:eastAsia="Times New Roman" w:hAnsi="Times New Roman" w:cs="Times New Roman"/>
                <w:spacing w:val="-10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</w:t>
            </w:r>
            <w:r w:rsidRPr="00472655">
              <w:rPr>
                <w:rFonts w:ascii="Times New Roman" w:eastAsia="Times New Roman" w:hAnsi="Times New Roman" w:cs="Times New Roman"/>
                <w:spacing w:val="-8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збір, обробку, поширення/передачу персональних даних без отримання згоди суб’єкта персональних даних у випадку необхідності роботи з такими даними.</w:t>
            </w:r>
          </w:p>
          <w:p w14:paraId="6FBCACD4" w14:textId="77777777" w:rsidR="00845EC0" w:rsidRPr="00472655" w:rsidRDefault="00845EC0" w:rsidP="00B62C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Учасник закупівлі підтверджує, що інформація і відомості, що стосується Учасника та визначена у ціновій пропозиції, є конфіденційними і можуть передаватися, розголошуватися і використовуватися Виконавцем та залученими ним третіми особами без попереднього письмового погодження з Учасником , з метою їх аналізу, перевірки, визначення переможця закупівлі, проведення аудиторської перевірки тощо,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      </w:r>
          </w:p>
          <w:p w14:paraId="55751618" w14:textId="343F2ABE" w:rsidR="00845EC0" w:rsidRDefault="00845EC0" w:rsidP="00B62C4B">
            <w:pPr>
              <w:widowControl w:val="0"/>
              <w:autoSpaceDE w:val="0"/>
              <w:autoSpaceDN w:val="0"/>
              <w:spacing w:after="0" w:line="242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Учасник закупівлі підтверджує, що усвідомлює та розуміє, що результати закупівлі,</w:t>
            </w:r>
            <w:r w:rsidRPr="00472655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інформація</w:t>
            </w:r>
            <w:r w:rsidRPr="00472655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отримана</w:t>
            </w:r>
            <w:r w:rsidRPr="00472655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</w:t>
            </w:r>
            <w:r w:rsidRPr="00472655">
              <w:rPr>
                <w:rFonts w:ascii="Times New Roman" w:eastAsia="Times New Roman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процесі</w:t>
            </w:r>
            <w:r w:rsidRPr="00472655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процедури</w:t>
            </w:r>
            <w:r w:rsidRPr="00472655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закупівлі</w:t>
            </w:r>
            <w:r w:rsidRPr="00472655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від</w:t>
            </w:r>
            <w:r w:rsidRPr="00472655">
              <w:rPr>
                <w:rFonts w:ascii="Times New Roman" w:eastAsia="Times New Roman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інших</w:t>
            </w:r>
            <w:r w:rsidRPr="00472655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472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учасників закупівлі, є конфіденційними, тобто конфіденційною інформацією Замовника та підлягають захисту у встановленому порядку.</w:t>
            </w:r>
          </w:p>
        </w:tc>
      </w:tr>
      <w:tr w:rsidR="00845EC0" w:rsidRPr="00472655" w14:paraId="4737B911" w14:textId="77777777" w:rsidTr="0073563E">
        <w:trPr>
          <w:trHeight w:val="1266"/>
        </w:trPr>
        <w:tc>
          <w:tcPr>
            <w:tcW w:w="2086" w:type="dxa"/>
          </w:tcPr>
          <w:p w14:paraId="2849AFDE" w14:textId="17178303" w:rsidR="00845EC0" w:rsidRPr="00472655" w:rsidRDefault="00845EC0" w:rsidP="00845EC0">
            <w:pPr>
              <w:widowControl w:val="0"/>
              <w:autoSpaceDE w:val="0"/>
              <w:autoSpaceDN w:val="0"/>
              <w:spacing w:after="0" w:line="249" w:lineRule="exac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lastRenderedPageBreak/>
              <w:t>Контактн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>і</w:t>
            </w:r>
          </w:p>
          <w:p w14:paraId="385DAEE8" w14:textId="482EAAD8" w:rsidR="00845EC0" w:rsidRPr="00472655" w:rsidRDefault="00845EC0" w:rsidP="00845E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>о</w:t>
            </w:r>
            <w:r w:rsidRPr="00472655"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>соб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kern w:val="0"/>
                <w14:ligatures w14:val="none"/>
              </w:rPr>
              <w:t>и:</w:t>
            </w:r>
          </w:p>
        </w:tc>
        <w:tc>
          <w:tcPr>
            <w:tcW w:w="7984" w:type="dxa"/>
          </w:tcPr>
          <w:p w14:paraId="67379592" w14:textId="77777777" w:rsidR="00845EC0" w:rsidRDefault="00845EC0" w:rsidP="00845E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74774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З питань деталей умов і переліку послуг: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E6E6E6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Тетяна Стасишина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Програмний координатор</w:t>
            </w:r>
          </w:p>
          <w:p w14:paraId="7D0BC2A9" w14:textId="42232181" w:rsidR="00845EC0" w:rsidRPr="00472655" w:rsidRDefault="003B48EE" w:rsidP="00845E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" w:tgtFrame="_blank" w:history="1">
              <w:r w:rsidR="00845EC0" w:rsidRPr="00E74774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Tetiana.Stasishina@childrenheroes.org</w:t>
              </w:r>
            </w:hyperlink>
            <w:r w:rsidR="00845E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Тел. </w:t>
            </w:r>
            <w:r w:rsidR="00845EC0" w:rsidRPr="00E747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+380930002912</w:t>
            </w:r>
            <w:r w:rsidR="00845E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="00845E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="00845EC0" w:rsidRPr="00E74774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 xml:space="preserve">З комерційних питань і питань щодо </w:t>
            </w:r>
            <w:r w:rsidR="00B0247A" w:rsidRPr="00E74774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проведення</w:t>
            </w:r>
            <w:r w:rsidR="00845EC0" w:rsidRPr="00E74774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 xml:space="preserve"> тендеру</w:t>
            </w:r>
            <w:r w:rsidR="00845E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  <w:r w:rsidR="00845E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Марія Петренко</w:t>
            </w:r>
            <w:r w:rsidR="00845E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Менеджер із закупівель</w:t>
            </w:r>
            <w:r w:rsidR="00845E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hyperlink r:id="rId10" w:tgtFrame="_blank" w:history="1">
              <w:r w:rsidR="00845EC0" w:rsidRPr="00E74774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mariia.petrenko@childrenheroes.org</w:t>
              </w:r>
            </w:hyperlink>
            <w:r w:rsidR="00845EC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Тел. </w:t>
            </w:r>
            <w:r w:rsidR="00845EC0" w:rsidRPr="00E747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+380962348400</w:t>
            </w:r>
          </w:p>
        </w:tc>
      </w:tr>
    </w:tbl>
    <w:p w14:paraId="760E4988" w14:textId="77777777" w:rsidR="00472655" w:rsidRDefault="00472655" w:rsidP="00E74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F4F1F0" w14:textId="77777777" w:rsidR="00845EC0" w:rsidRDefault="00845EC0" w:rsidP="00E747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CCD3FF" w14:textId="540F23AA" w:rsidR="00845EC0" w:rsidRPr="00845EC0" w:rsidRDefault="00845EC0" w:rsidP="00845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5EC0">
        <w:rPr>
          <w:rFonts w:ascii="Times New Roman" w:eastAsia="Times New Roman" w:hAnsi="Times New Roman" w:cs="Times New Roman"/>
          <w:kern w:val="0"/>
          <w14:ligatures w14:val="none"/>
        </w:rPr>
        <w:t>Дата розробки ТЗ</w:t>
      </w:r>
      <w:r w:rsidR="00B0247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3B48E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03</w:t>
      </w:r>
      <w:r w:rsidR="00B0247A">
        <w:rPr>
          <w:rFonts w:ascii="Times New Roman" w:eastAsia="Times New Roman" w:hAnsi="Times New Roman" w:cs="Times New Roman"/>
          <w:kern w:val="0"/>
          <w14:ligatures w14:val="none"/>
        </w:rPr>
        <w:t>.0</w:t>
      </w:r>
      <w:r w:rsidR="003B48E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9</w:t>
      </w:r>
      <w:r w:rsidR="00B0247A">
        <w:rPr>
          <w:rFonts w:ascii="Times New Roman" w:eastAsia="Times New Roman" w:hAnsi="Times New Roman" w:cs="Times New Roman"/>
          <w:kern w:val="0"/>
          <w14:ligatures w14:val="none"/>
        </w:rPr>
        <w:t>.2025 р.</w:t>
      </w:r>
    </w:p>
    <w:p w14:paraId="4780F677" w14:textId="600D7C92" w:rsidR="000B07D6" w:rsidRPr="00472655" w:rsidRDefault="00B0247A" w:rsidP="00B62C4B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  <w:kern w:val="0"/>
          <w14:ligatures w14:val="none"/>
        </w:rPr>
        <w:t>Менеджер із  закупівель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Петренко Марі</w:t>
      </w:r>
      <w:r w:rsidR="00B62C4B">
        <w:rPr>
          <w:rFonts w:ascii="Times New Roman" w:eastAsia="Times New Roman" w:hAnsi="Times New Roman" w:cs="Times New Roman"/>
          <w:kern w:val="0"/>
          <w14:ligatures w14:val="none"/>
        </w:rPr>
        <w:t>я</w:t>
      </w:r>
    </w:p>
    <w:sectPr w:rsidR="000B07D6" w:rsidRPr="00472655" w:rsidSect="00B62C4B">
      <w:headerReference w:type="default" r:id="rId11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2942" w14:textId="77777777" w:rsidR="00ED6EF3" w:rsidRDefault="00ED6EF3" w:rsidP="00472655">
      <w:pPr>
        <w:spacing w:after="0" w:line="240" w:lineRule="auto"/>
      </w:pPr>
      <w:r>
        <w:separator/>
      </w:r>
    </w:p>
  </w:endnote>
  <w:endnote w:type="continuationSeparator" w:id="0">
    <w:p w14:paraId="6045BD39" w14:textId="77777777" w:rsidR="00ED6EF3" w:rsidRDefault="00ED6EF3" w:rsidP="0047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9730" w14:textId="77777777" w:rsidR="00ED6EF3" w:rsidRDefault="00ED6EF3" w:rsidP="00472655">
      <w:pPr>
        <w:spacing w:after="0" w:line="240" w:lineRule="auto"/>
      </w:pPr>
      <w:r>
        <w:separator/>
      </w:r>
    </w:p>
  </w:footnote>
  <w:footnote w:type="continuationSeparator" w:id="0">
    <w:p w14:paraId="1B7809AD" w14:textId="77777777" w:rsidR="00ED6EF3" w:rsidRDefault="00ED6EF3" w:rsidP="0047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3B84" w14:textId="69A11B40" w:rsidR="00472655" w:rsidRDefault="00B62C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0E77CAB" wp14:editId="1B48D558">
          <wp:simplePos x="0" y="0"/>
          <wp:positionH relativeFrom="margin">
            <wp:posOffset>-190500</wp:posOffset>
          </wp:positionH>
          <wp:positionV relativeFrom="paragraph">
            <wp:posOffset>-255270</wp:posOffset>
          </wp:positionV>
          <wp:extent cx="1973580" cy="525780"/>
          <wp:effectExtent l="0" t="0" r="7620" b="7620"/>
          <wp:wrapSquare wrapText="bothSides" distT="0" distB="0" distL="114300" distR="114300"/>
          <wp:docPr id="20690005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358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72655">
      <w:rPr>
        <w:noProof/>
      </w:rPr>
      <w:drawing>
        <wp:anchor distT="0" distB="0" distL="114300" distR="114300" simplePos="0" relativeHeight="251659264" behindDoc="0" locked="0" layoutInCell="1" hidden="0" allowOverlap="1" wp14:anchorId="136154ED" wp14:editId="5CB615B2">
          <wp:simplePos x="0" y="0"/>
          <wp:positionH relativeFrom="page">
            <wp:posOffset>4912360</wp:posOffset>
          </wp:positionH>
          <wp:positionV relativeFrom="paragraph">
            <wp:posOffset>-453390</wp:posOffset>
          </wp:positionV>
          <wp:extent cx="2738755" cy="982980"/>
          <wp:effectExtent l="0" t="0" r="4445" b="7620"/>
          <wp:wrapSquare wrapText="bothSides" distT="0" distB="0" distL="114300" distR="114300"/>
          <wp:docPr id="1953187195" name="image2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8755" cy="982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99CEF" w14:textId="170F6E2B" w:rsidR="00472655" w:rsidRDefault="00472655">
    <w:pPr>
      <w:pStyle w:val="Header"/>
    </w:pPr>
  </w:p>
  <w:p w14:paraId="1A0022E5" w14:textId="77777777" w:rsidR="00472655" w:rsidRDefault="00472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B1C"/>
    <w:multiLevelType w:val="hybridMultilevel"/>
    <w:tmpl w:val="E870C360"/>
    <w:lvl w:ilvl="0" w:tplc="0C000011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86" w:hanging="360"/>
      </w:pPr>
    </w:lvl>
    <w:lvl w:ilvl="2" w:tplc="0C00001B" w:tentative="1">
      <w:start w:val="1"/>
      <w:numFmt w:val="lowerRoman"/>
      <w:lvlText w:val="%3."/>
      <w:lvlJc w:val="right"/>
      <w:pPr>
        <w:ind w:left="2006" w:hanging="180"/>
      </w:pPr>
    </w:lvl>
    <w:lvl w:ilvl="3" w:tplc="0C00000F" w:tentative="1">
      <w:start w:val="1"/>
      <w:numFmt w:val="decimal"/>
      <w:lvlText w:val="%4."/>
      <w:lvlJc w:val="left"/>
      <w:pPr>
        <w:ind w:left="2726" w:hanging="360"/>
      </w:pPr>
    </w:lvl>
    <w:lvl w:ilvl="4" w:tplc="0C000019" w:tentative="1">
      <w:start w:val="1"/>
      <w:numFmt w:val="lowerLetter"/>
      <w:lvlText w:val="%5."/>
      <w:lvlJc w:val="left"/>
      <w:pPr>
        <w:ind w:left="3446" w:hanging="360"/>
      </w:pPr>
    </w:lvl>
    <w:lvl w:ilvl="5" w:tplc="0C00001B" w:tentative="1">
      <w:start w:val="1"/>
      <w:numFmt w:val="lowerRoman"/>
      <w:lvlText w:val="%6."/>
      <w:lvlJc w:val="right"/>
      <w:pPr>
        <w:ind w:left="4166" w:hanging="180"/>
      </w:pPr>
    </w:lvl>
    <w:lvl w:ilvl="6" w:tplc="0C00000F" w:tentative="1">
      <w:start w:val="1"/>
      <w:numFmt w:val="decimal"/>
      <w:lvlText w:val="%7."/>
      <w:lvlJc w:val="left"/>
      <w:pPr>
        <w:ind w:left="4886" w:hanging="360"/>
      </w:pPr>
    </w:lvl>
    <w:lvl w:ilvl="7" w:tplc="0C000019" w:tentative="1">
      <w:start w:val="1"/>
      <w:numFmt w:val="lowerLetter"/>
      <w:lvlText w:val="%8."/>
      <w:lvlJc w:val="left"/>
      <w:pPr>
        <w:ind w:left="5606" w:hanging="360"/>
      </w:pPr>
    </w:lvl>
    <w:lvl w:ilvl="8" w:tplc="0C00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5D4D2015"/>
    <w:multiLevelType w:val="hybridMultilevel"/>
    <w:tmpl w:val="E7D8F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278CE"/>
    <w:multiLevelType w:val="hybridMultilevel"/>
    <w:tmpl w:val="8BDE6634"/>
    <w:lvl w:ilvl="0" w:tplc="496E995A">
      <w:numFmt w:val="bullet"/>
      <w:lvlText w:val="-"/>
      <w:lvlJc w:val="left"/>
      <w:pPr>
        <w:ind w:left="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79AC2C6">
      <w:numFmt w:val="bullet"/>
      <w:lvlText w:val="•"/>
      <w:lvlJc w:val="left"/>
      <w:pPr>
        <w:ind w:left="1112" w:hanging="200"/>
      </w:pPr>
      <w:rPr>
        <w:rFonts w:hint="default"/>
        <w:lang w:val="uk-UA" w:eastAsia="en-US" w:bidi="ar-SA"/>
      </w:rPr>
    </w:lvl>
    <w:lvl w:ilvl="2" w:tplc="D424F03C">
      <w:numFmt w:val="bullet"/>
      <w:lvlText w:val="•"/>
      <w:lvlJc w:val="left"/>
      <w:pPr>
        <w:ind w:left="1888" w:hanging="200"/>
      </w:pPr>
      <w:rPr>
        <w:rFonts w:hint="default"/>
        <w:lang w:val="uk-UA" w:eastAsia="en-US" w:bidi="ar-SA"/>
      </w:rPr>
    </w:lvl>
    <w:lvl w:ilvl="3" w:tplc="E7449B28">
      <w:numFmt w:val="bullet"/>
      <w:lvlText w:val="•"/>
      <w:lvlJc w:val="left"/>
      <w:pPr>
        <w:ind w:left="2665" w:hanging="200"/>
      </w:pPr>
      <w:rPr>
        <w:rFonts w:hint="default"/>
        <w:lang w:val="uk-UA" w:eastAsia="en-US" w:bidi="ar-SA"/>
      </w:rPr>
    </w:lvl>
    <w:lvl w:ilvl="4" w:tplc="F4F05342">
      <w:numFmt w:val="bullet"/>
      <w:lvlText w:val="•"/>
      <w:lvlJc w:val="left"/>
      <w:pPr>
        <w:ind w:left="3441" w:hanging="200"/>
      </w:pPr>
      <w:rPr>
        <w:rFonts w:hint="default"/>
        <w:lang w:val="uk-UA" w:eastAsia="en-US" w:bidi="ar-SA"/>
      </w:rPr>
    </w:lvl>
    <w:lvl w:ilvl="5" w:tplc="93DAA5C0">
      <w:numFmt w:val="bullet"/>
      <w:lvlText w:val="•"/>
      <w:lvlJc w:val="left"/>
      <w:pPr>
        <w:ind w:left="4218" w:hanging="200"/>
      </w:pPr>
      <w:rPr>
        <w:rFonts w:hint="default"/>
        <w:lang w:val="uk-UA" w:eastAsia="en-US" w:bidi="ar-SA"/>
      </w:rPr>
    </w:lvl>
    <w:lvl w:ilvl="6" w:tplc="66D6AD20">
      <w:numFmt w:val="bullet"/>
      <w:lvlText w:val="•"/>
      <w:lvlJc w:val="left"/>
      <w:pPr>
        <w:ind w:left="4994" w:hanging="200"/>
      </w:pPr>
      <w:rPr>
        <w:rFonts w:hint="default"/>
        <w:lang w:val="uk-UA" w:eastAsia="en-US" w:bidi="ar-SA"/>
      </w:rPr>
    </w:lvl>
    <w:lvl w:ilvl="7" w:tplc="1114AAE6">
      <w:numFmt w:val="bullet"/>
      <w:lvlText w:val="•"/>
      <w:lvlJc w:val="left"/>
      <w:pPr>
        <w:ind w:left="5770" w:hanging="200"/>
      </w:pPr>
      <w:rPr>
        <w:rFonts w:hint="default"/>
        <w:lang w:val="uk-UA" w:eastAsia="en-US" w:bidi="ar-SA"/>
      </w:rPr>
    </w:lvl>
    <w:lvl w:ilvl="8" w:tplc="A7CA8CDC">
      <w:numFmt w:val="bullet"/>
      <w:lvlText w:val="•"/>
      <w:lvlJc w:val="left"/>
      <w:pPr>
        <w:ind w:left="6547" w:hanging="200"/>
      </w:pPr>
      <w:rPr>
        <w:rFonts w:hint="default"/>
        <w:lang w:val="uk-UA" w:eastAsia="en-US" w:bidi="ar-SA"/>
      </w:rPr>
    </w:lvl>
  </w:abstractNum>
  <w:abstractNum w:abstractNumId="3" w15:restartNumberingAfterBreak="0">
    <w:nsid w:val="6A300471"/>
    <w:multiLevelType w:val="hybridMultilevel"/>
    <w:tmpl w:val="3758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36869"/>
    <w:multiLevelType w:val="hybridMultilevel"/>
    <w:tmpl w:val="AD9A8420"/>
    <w:lvl w:ilvl="0" w:tplc="36408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C4C68"/>
    <w:multiLevelType w:val="hybridMultilevel"/>
    <w:tmpl w:val="01F6B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9345">
    <w:abstractNumId w:val="2"/>
  </w:num>
  <w:num w:numId="2" w16cid:durableId="188835914">
    <w:abstractNumId w:val="0"/>
  </w:num>
  <w:num w:numId="3" w16cid:durableId="1124153227">
    <w:abstractNumId w:val="4"/>
  </w:num>
  <w:num w:numId="4" w16cid:durableId="596793286">
    <w:abstractNumId w:val="5"/>
  </w:num>
  <w:num w:numId="5" w16cid:durableId="62727312">
    <w:abstractNumId w:val="1"/>
  </w:num>
  <w:num w:numId="6" w16cid:durableId="205712197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ia Petrenko">
    <w15:presenceInfo w15:providerId="AD" w15:userId="S::mariia.petrenko@amcor.com::229d85b9-bb1a-4bdb-926d-e20a153877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5"/>
    <w:rsid w:val="00061CF8"/>
    <w:rsid w:val="000B07D6"/>
    <w:rsid w:val="000E1755"/>
    <w:rsid w:val="00103E72"/>
    <w:rsid w:val="00162028"/>
    <w:rsid w:val="001B45A7"/>
    <w:rsid w:val="001F0E90"/>
    <w:rsid w:val="00205CC2"/>
    <w:rsid w:val="00283A93"/>
    <w:rsid w:val="002B29FB"/>
    <w:rsid w:val="002D2529"/>
    <w:rsid w:val="003B1EA4"/>
    <w:rsid w:val="003B48EE"/>
    <w:rsid w:val="00472655"/>
    <w:rsid w:val="00607AA9"/>
    <w:rsid w:val="00632BE2"/>
    <w:rsid w:val="00845EC0"/>
    <w:rsid w:val="009D7870"/>
    <w:rsid w:val="00B0247A"/>
    <w:rsid w:val="00B62C4B"/>
    <w:rsid w:val="00CD5B6A"/>
    <w:rsid w:val="00E24860"/>
    <w:rsid w:val="00E717A5"/>
    <w:rsid w:val="00E74774"/>
    <w:rsid w:val="00ED6EF3"/>
    <w:rsid w:val="00EF7CD2"/>
    <w:rsid w:val="00F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96804"/>
  <w15:chartTrackingRefBased/>
  <w15:docId w15:val="{CFCBDAEA-3733-4B7C-A287-045FB8D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55"/>
  </w:style>
  <w:style w:type="paragraph" w:styleId="Footer">
    <w:name w:val="footer"/>
    <w:basedOn w:val="Normal"/>
    <w:link w:val="Foot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55"/>
  </w:style>
  <w:style w:type="character" w:styleId="Hyperlink">
    <w:name w:val="Hyperlink"/>
    <w:basedOn w:val="DefaultParagraphFont"/>
    <w:uiPriority w:val="99"/>
    <w:unhideWhenUsed/>
    <w:rsid w:val="00F933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ia.petrenko@childrenheroes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ia.petrenko@childrenheroe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tiana.Stasishina@childrenheroe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1F9EA-AB31-432B-9DBD-3D0C32FD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996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Petrenko</dc:creator>
  <cp:keywords/>
  <dc:description/>
  <cp:lastModifiedBy>Mariia Petrenko</cp:lastModifiedBy>
  <cp:revision>10</cp:revision>
  <dcterms:created xsi:type="dcterms:W3CDTF">2025-08-28T10:28:00Z</dcterms:created>
  <dcterms:modified xsi:type="dcterms:W3CDTF">2025-09-03T08:54:00Z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b8062b34-a99d-4b66-9713-f50535616473</vt:lpwstr>
  </property>
</Properties>
</file>